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149CFE" w14:textId="77777777" w:rsidR="00023101" w:rsidRDefault="00023101" w:rsidP="00271DAB">
      <w:pPr>
        <w:spacing w:after="0"/>
        <w:ind w:firstLine="708"/>
        <w:jc w:val="both"/>
      </w:pPr>
    </w:p>
    <w:p w14:paraId="18524D31" w14:textId="77777777" w:rsidR="00464929" w:rsidRDefault="00464929" w:rsidP="00271DAB">
      <w:pPr>
        <w:spacing w:after="0"/>
        <w:ind w:firstLine="708"/>
        <w:jc w:val="both"/>
      </w:pPr>
    </w:p>
    <w:p w14:paraId="4B423796" w14:textId="4255996A" w:rsidR="00281D43" w:rsidRPr="00281D43" w:rsidRDefault="00281D43" w:rsidP="00281D43">
      <w:pPr>
        <w:spacing w:after="0"/>
        <w:ind w:firstLine="708"/>
        <w:jc w:val="both"/>
      </w:pPr>
      <w:r w:rsidRPr="00281D43">
        <w:t>Mardi 28 avril, les élèves de 4e et 3e option LCE euro du collège public Lafayette ont participé à une sortie pédagogique à Paris, accompagnés par leurs professeurs et leur assistante de langue. Au programme : une immersion dans les lieux clés de la vie politique et culturelle française et européenne.</w:t>
      </w:r>
    </w:p>
    <w:p w14:paraId="465B5CD1" w14:textId="5FB952FB" w:rsidR="00281D43" w:rsidRPr="00281D43" w:rsidRDefault="00281D43" w:rsidP="00281D43">
      <w:pPr>
        <w:spacing w:after="0"/>
        <w:ind w:firstLine="708"/>
        <w:jc w:val="both"/>
      </w:pPr>
      <w:r w:rsidRPr="00281D43">
        <w:t xml:space="preserve">Dès leur arrivée en gare de Bercy, </w:t>
      </w:r>
      <w:r w:rsidRPr="00023101">
        <w:t>par le premier train venant de</w:t>
      </w:r>
      <w:r w:rsidRPr="00281D43">
        <w:t xml:space="preserve"> Clermont-Ferrand, ils ont pris le métro pour rejoindre l’Assemblée nationale, au 126 rue de l’Université. Accueillis par le député Jean-Pierre Vigier et son assistant parlementaire, ils ont exploré ce lieu prestigieux, épicentre de la démocratie française. Grâce à leurs explications, les élèves ont saisi le rôle et le quotidien d’un député, ainsi que les rouages du Parlement et l’élaboration des lois. Le moment fort </w:t>
      </w:r>
      <w:r w:rsidRPr="00023101">
        <w:t>fut l</w:t>
      </w:r>
      <w:r w:rsidRPr="00281D43">
        <w:t>a découverte de l’hémicycle, que M. Vigier décrit comme « le cœur du réacteur ».</w:t>
      </w:r>
    </w:p>
    <w:p w14:paraId="3A04AA46" w14:textId="711CD467" w:rsidR="00281D43" w:rsidRPr="00281D43" w:rsidRDefault="00281D43" w:rsidP="00281D43">
      <w:pPr>
        <w:spacing w:after="0"/>
        <w:ind w:firstLine="708"/>
        <w:jc w:val="both"/>
      </w:pPr>
      <w:r w:rsidRPr="00281D43">
        <w:t>Après une pause pique-nique bien méritée au Jardin des Tuileries, direction Europa Expérience. Là, via un parcours multimédia, ils se sont plongés dans l’histoire et les enjeux de l’Union européenne : sa naissance, ses réussites, ses défis, mais aussi les projets qu’elle soutient dans les États membres</w:t>
      </w:r>
      <w:r w:rsidRPr="00023101">
        <w:t xml:space="preserve"> et </w:t>
      </w:r>
      <w:r w:rsidRPr="00023101">
        <w:t>comment fonctionne le triangle institutionnel</w:t>
      </w:r>
      <w:r w:rsidRPr="00023101">
        <w:t xml:space="preserve"> de l’UE</w:t>
      </w:r>
      <w:r w:rsidRPr="00281D43">
        <w:t>. Deux ateliers animés par la Maison de l’Europe (créée en 1956) ont complété cette immersion : l’un sur les « fake news », l’autre sur les relations entre l’UE et l’Inde – un thème particulièrement pertinent, l’assistante de langue étant</w:t>
      </w:r>
      <w:r w:rsidRPr="00023101">
        <w:t xml:space="preserve"> cette année une jeune</w:t>
      </w:r>
      <w:r w:rsidRPr="00281D43">
        <w:t xml:space="preserve"> indienne.</w:t>
      </w:r>
    </w:p>
    <w:p w14:paraId="60050BEE" w14:textId="2142D61E" w:rsidR="00281D43" w:rsidRPr="00281D43" w:rsidRDefault="00281D43" w:rsidP="00281D43">
      <w:pPr>
        <w:spacing w:after="0"/>
        <w:ind w:firstLine="708"/>
        <w:jc w:val="both"/>
      </w:pPr>
      <w:r w:rsidRPr="00281D43">
        <w:t xml:space="preserve">Entre chaque étape, le groupe a pu admirer les monuments parisiens : la tour Eiffel, les Invalides, le Grand Palais, Notre-Dame, la place de la Concorde, l’église de la Madeleine, le Sacré-Cœur, et enfin le Louvre, avec sa pyramide de verre. Une </w:t>
      </w:r>
      <w:r w:rsidR="00023101">
        <w:t>riche et</w:t>
      </w:r>
      <w:r w:rsidRPr="00281D43">
        <w:t xml:space="preserve"> inoubliable</w:t>
      </w:r>
      <w:r w:rsidR="00023101">
        <w:t xml:space="preserve"> journée</w:t>
      </w:r>
      <w:r w:rsidRPr="00281D43">
        <w:t xml:space="preserve">, à la fois instructive et conviviale, que tous ont </w:t>
      </w:r>
      <w:r w:rsidRPr="00023101">
        <w:t xml:space="preserve">grandement </w:t>
      </w:r>
      <w:r w:rsidRPr="00281D43">
        <w:t>appréciée.</w:t>
      </w:r>
    </w:p>
    <w:p w14:paraId="69CA4A9E" w14:textId="77777777" w:rsidR="00281D43" w:rsidRDefault="00281D43" w:rsidP="00281D43">
      <w:pPr>
        <w:spacing w:after="0"/>
        <w:ind w:firstLine="708"/>
        <w:jc w:val="both"/>
      </w:pPr>
    </w:p>
    <w:sectPr w:rsidR="00281D43" w:rsidSect="00281D43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79E0"/>
    <w:rsid w:val="00023101"/>
    <w:rsid w:val="00095A52"/>
    <w:rsid w:val="00271DAB"/>
    <w:rsid w:val="00281D43"/>
    <w:rsid w:val="00380BFB"/>
    <w:rsid w:val="003C79E0"/>
    <w:rsid w:val="00464929"/>
    <w:rsid w:val="00703C73"/>
    <w:rsid w:val="00ED4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9FF203"/>
  <w15:docId w15:val="{F65AC11D-365A-4D57-8DC4-F251CB235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80BFB"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285</Words>
  <Characters>1572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RRA</Company>
  <LinksUpToDate>false</LinksUpToDate>
  <CharactersWithSpaces>1854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. Joussouy</cp:lastModifiedBy>
  <cp:revision>2</cp:revision>
  <cp:lastPrinted>2026-05-01T05:23:00Z</cp:lastPrinted>
  <dcterms:created xsi:type="dcterms:W3CDTF">2026-05-01T06:11:00Z</dcterms:created>
  <dcterms:modified xsi:type="dcterms:W3CDTF">2026-05-01T06:11:00Z</dcterms:modified>
</cp:coreProperties>
</file>